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E1" w:rsidRPr="00F93AA1" w:rsidRDefault="003D2EE1" w:rsidP="003D2EE1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F93AA1">
        <w:rPr>
          <w:rFonts w:ascii="Arial" w:hAnsi="Arial" w:cs="Arial"/>
          <w:b/>
          <w:bCs/>
          <w:sz w:val="20"/>
          <w:szCs w:val="20"/>
        </w:rPr>
        <w:t>SERVIZIO DI PRELIEVO E TRASPORTO VALORI (INTROITI DA BIGLIETTAZIONE) DEL MUSEO E REAL BOSCO DI CAPODIMONTE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A5264" w:rsidRPr="00EA5264" w:rsidRDefault="003D2EE1" w:rsidP="003D2EE1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93AA1">
        <w:rPr>
          <w:rFonts w:ascii="Arial" w:hAnsi="Arial" w:cs="Arial"/>
          <w:b/>
          <w:bCs/>
          <w:sz w:val="20"/>
          <w:szCs w:val="20"/>
        </w:rPr>
        <w:t xml:space="preserve">CIG: </w:t>
      </w:r>
      <w:r w:rsidR="006305F1">
        <w:rPr>
          <w:rFonts w:ascii="Arial" w:hAnsi="Arial" w:cs="Arial"/>
          <w:b/>
          <w:bCs/>
          <w:sz w:val="20"/>
          <w:szCs w:val="20"/>
        </w:rPr>
        <w:t>B1AD353A04</w:t>
      </w:r>
      <w:bookmarkStart w:id="19" w:name="_GoBack"/>
      <w:bookmarkEnd w:id="19"/>
    </w:p>
    <w:p w:rsidR="00493D35" w:rsidRPr="00923E16" w:rsidRDefault="00493D35" w:rsidP="00D914C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3D35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ALLEGATO </w:t>
      </w:r>
      <w:r w:rsidR="00D914CE">
        <w:rPr>
          <w:rFonts w:ascii="Arial" w:hAnsi="Arial" w:cs="Arial"/>
          <w:b/>
          <w:sz w:val="20"/>
          <w:szCs w:val="20"/>
        </w:rPr>
        <w:t>C</w:t>
      </w:r>
      <w:r w:rsidRPr="00923E16">
        <w:rPr>
          <w:rFonts w:ascii="Arial" w:hAnsi="Arial" w:cs="Arial"/>
          <w:b/>
          <w:sz w:val="20"/>
          <w:szCs w:val="20"/>
        </w:rPr>
        <w:t xml:space="preserve"> – D.P.C.M. N. 187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923E16">
        <w:rPr>
          <w:rFonts w:ascii="Arial" w:hAnsi="Arial" w:cs="Arial"/>
          <w:b/>
          <w:sz w:val="20"/>
          <w:szCs w:val="20"/>
        </w:rPr>
        <w:t>11.05.1991</w:t>
      </w:r>
    </w:p>
    <w:p w:rsidR="00493D35" w:rsidRPr="00923E16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93D35" w:rsidRPr="00923E16" w:rsidRDefault="00ED0C45" w:rsidP="00ED0C45">
      <w:pPr>
        <w:spacing w:after="120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923E16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493D35" w:rsidRPr="00923E16" w:rsidRDefault="00493D35" w:rsidP="00493D3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93D35" w:rsidRPr="00923E16" w:rsidRDefault="00493D35" w:rsidP="00493D35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Che ai sensi del </w:t>
      </w:r>
      <w:hyperlink r:id="rId8" w:history="1">
        <w:r w:rsidRPr="00923E16">
          <w:rPr>
            <w:rFonts w:ascii="Arial" w:hAnsi="Arial" w:cs="Arial"/>
            <w:sz w:val="20"/>
            <w:szCs w:val="20"/>
          </w:rPr>
          <w:t>D.P.C.M. n. 187 dell’11.05.1991,</w:t>
        </w:r>
      </w:hyperlink>
      <w:r w:rsidRPr="00923E16">
        <w:rPr>
          <w:rFonts w:ascii="Arial" w:hAnsi="Arial" w:cs="Arial"/>
          <w:sz w:val="20"/>
          <w:szCs w:val="20"/>
        </w:rPr>
        <w:t> la propria composizione societaria è così composta: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dichiara e attesta inoltre </w:t>
      </w:r>
      <w:r w:rsidRPr="00923E16">
        <w:rPr>
          <w:rFonts w:ascii="Arial" w:hAnsi="Arial" w:cs="Arial"/>
          <w:b/>
          <w:sz w:val="20"/>
          <w:szCs w:val="20"/>
        </w:rPr>
        <w:t>l’eventuale</w:t>
      </w:r>
      <w:r w:rsidRPr="00923E16">
        <w:rPr>
          <w:rFonts w:ascii="Arial" w:hAnsi="Arial" w:cs="Arial"/>
          <w:sz w:val="20"/>
          <w:szCs w:val="20"/>
        </w:rPr>
        <w:t xml:space="preserve"> esistenza di diritti reali di godimento o di garanzia sulle azioni “con diritto di </w:t>
      </w:r>
      <w:proofErr w:type="gramStart"/>
      <w:r w:rsidRPr="00923E16">
        <w:rPr>
          <w:rFonts w:ascii="Arial" w:hAnsi="Arial" w:cs="Arial"/>
          <w:sz w:val="20"/>
          <w:szCs w:val="20"/>
        </w:rPr>
        <w:t>voto“</w:t>
      </w:r>
      <w:proofErr w:type="gramEnd"/>
      <w:r w:rsidRPr="00923E16">
        <w:rPr>
          <w:rFonts w:ascii="Arial" w:hAnsi="Arial" w:cs="Arial"/>
          <w:sz w:val="20"/>
          <w:szCs w:val="20"/>
        </w:rPr>
        <w:t>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spacing w:after="120"/>
        <w:jc w:val="both"/>
        <w:rPr>
          <w:bCs/>
          <w:sz w:val="20"/>
          <w:szCs w:val="20"/>
        </w:rPr>
      </w:pPr>
    </w:p>
    <w:p w:rsidR="00493D35" w:rsidRPr="00923E16" w:rsidRDefault="00493D35" w:rsidP="00493D35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di aver preso visione e di accettare le indicazioni riportate nelle note di cui al presente </w:t>
      </w:r>
      <w:r>
        <w:rPr>
          <w:rFonts w:ascii="Arial" w:hAnsi="Arial" w:cs="Arial"/>
          <w:b/>
          <w:sz w:val="20"/>
          <w:szCs w:val="20"/>
        </w:rPr>
        <w:t>di dichiarazione</w:t>
      </w:r>
      <w:r w:rsidRPr="00923E16">
        <w:rPr>
          <w:rFonts w:ascii="Arial" w:hAnsi="Arial" w:cs="Arial"/>
          <w:b/>
          <w:sz w:val="20"/>
          <w:szCs w:val="20"/>
        </w:rPr>
        <w:t>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Timbro e firma</w:t>
      </w: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E16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335750">
        <w:rPr>
          <w:rFonts w:ascii="Arial" w:hAnsi="Arial" w:cs="Arial"/>
          <w:sz w:val="20"/>
          <w:szCs w:val="20"/>
        </w:rPr>
        <w:t>nell’invito</w:t>
      </w:r>
      <w:r w:rsidRPr="00923E16">
        <w:rPr>
          <w:rFonts w:ascii="Arial" w:hAnsi="Arial" w:cs="Arial"/>
          <w:sz w:val="20"/>
          <w:szCs w:val="20"/>
        </w:rPr>
        <w:t xml:space="preserve"> e negli ulteriori documenti posti a base dell’affidamento completarle/integrarle ove mancanti.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923E16">
        <w:rPr>
          <w:rFonts w:ascii="Arial" w:hAnsi="Arial" w:cs="Arial"/>
          <w:sz w:val="20"/>
          <w:szCs w:val="20"/>
        </w:rPr>
        <w:t xml:space="preserve">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0C45" w:rsidRPr="00923E16" w:rsidRDefault="00ED0C4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3E36B2" w:rsidRDefault="00493D35" w:rsidP="00ED0C45">
      <w:pPr>
        <w:widowControl/>
        <w:suppressAutoHyphens w:val="0"/>
        <w:spacing w:after="120"/>
        <w:jc w:val="both"/>
      </w:pPr>
      <w:r w:rsidRPr="00923E16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923E16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923E16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3E36B2" w:rsidSect="008C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6305F1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22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10"/>
  </w:num>
  <w:num w:numId="25">
    <w:abstractNumId w:val="21"/>
  </w:num>
  <w:num w:numId="26">
    <w:abstractNumId w:val="1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3459"/>
    <w:rsid w:val="00335750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2EE1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CF9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93D35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16A4E"/>
    <w:rsid w:val="006305F1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373E1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30E0"/>
    <w:rsid w:val="00A10340"/>
    <w:rsid w:val="00A103D3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14CE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050A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264"/>
    <w:rsid w:val="00EA54CB"/>
    <w:rsid w:val="00EB7D55"/>
    <w:rsid w:val="00EC08EC"/>
    <w:rsid w:val="00EC1067"/>
    <w:rsid w:val="00EC58F4"/>
    <w:rsid w:val="00ED0C45"/>
    <w:rsid w:val="00ED205B"/>
    <w:rsid w:val="00ED53F9"/>
    <w:rsid w:val="00EE4BF3"/>
    <w:rsid w:val="00EF0FCD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e.it/appaltipubblici/merloni/altre%20leggi/187_199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E2FE-33C1-401F-885D-653585E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32</cp:revision>
  <cp:lastPrinted>2022-05-23T14:11:00Z</cp:lastPrinted>
  <dcterms:created xsi:type="dcterms:W3CDTF">2022-05-24T10:14:00Z</dcterms:created>
  <dcterms:modified xsi:type="dcterms:W3CDTF">2024-05-15T13:10:00Z</dcterms:modified>
</cp:coreProperties>
</file>